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0" w:rsidRDefault="00FF6E0E" w:rsidP="00FF6E0E">
      <w:pPr>
        <w:jc w:val="center"/>
      </w:pPr>
      <w:r>
        <w:t>Town of Morristown</w:t>
      </w:r>
    </w:p>
    <w:p w:rsidR="00FF6E0E" w:rsidRDefault="00FF6E0E" w:rsidP="00FF6E0E">
      <w:pPr>
        <w:jc w:val="center"/>
      </w:pPr>
      <w:r>
        <w:t>Minutes - Regular Meeting</w:t>
      </w:r>
    </w:p>
    <w:p w:rsidR="00FF6E0E" w:rsidRDefault="00FF6E0E" w:rsidP="00FF6E0E">
      <w:pPr>
        <w:jc w:val="center"/>
      </w:pPr>
      <w:r>
        <w:t>June 14, 2017</w:t>
      </w:r>
    </w:p>
    <w:p w:rsidR="00FF6E0E" w:rsidRDefault="00FF6E0E" w:rsidP="00FF6E0E">
      <w:pPr>
        <w:jc w:val="center"/>
      </w:pPr>
    </w:p>
    <w:p w:rsidR="00FF6E0E" w:rsidRDefault="00FF6E0E" w:rsidP="00FF6E0E">
      <w:pPr>
        <w:pStyle w:val="ListParagraph"/>
        <w:numPr>
          <w:ilvl w:val="0"/>
          <w:numId w:val="1"/>
        </w:numPr>
      </w:pPr>
      <w:r>
        <w:t>President David Benefiel called the meeting to order with the Pledge to the Flag. Others present were William White, Ralph Henderson, Larry Tracy, and Kristi Langkabel. Also present were Attorney Mark McNeely and Clerk-Treasurer Sue Keaton.</w:t>
      </w:r>
    </w:p>
    <w:p w:rsidR="00FF6E0E" w:rsidRDefault="00FF6E0E" w:rsidP="00FF6E0E"/>
    <w:p w:rsidR="00FF6E0E" w:rsidRDefault="00FF6E0E" w:rsidP="00FF6E0E">
      <w:pPr>
        <w:pStyle w:val="ListParagraph"/>
        <w:numPr>
          <w:ilvl w:val="0"/>
          <w:numId w:val="1"/>
        </w:numPr>
      </w:pPr>
      <w:r>
        <w:t>Larry Tracy moved, 2</w:t>
      </w:r>
      <w:r w:rsidRPr="00FF6E0E">
        <w:rPr>
          <w:vertAlign w:val="superscript"/>
        </w:rPr>
        <w:t>nd</w:t>
      </w:r>
      <w:r>
        <w:t xml:space="preserve"> by Ralph Henderson the Minutes of the Executive Session held on May 24, 2017 be approved as written and the motion passed.  On a motion by Larry Tracy, 2</w:t>
      </w:r>
      <w:r w:rsidRPr="00FF6E0E">
        <w:rPr>
          <w:vertAlign w:val="superscript"/>
        </w:rPr>
        <w:t>nd</w:t>
      </w:r>
      <w:r>
        <w:t xml:space="preserve"> by Ralph Henderson the minutes of the Regular meeting of May 24, 20017 were approved as written.  Larry Tracy moved the Claims be approved as presented, 2</w:t>
      </w:r>
      <w:r w:rsidRPr="00FF6E0E">
        <w:rPr>
          <w:vertAlign w:val="superscript"/>
        </w:rPr>
        <w:t>nd</w:t>
      </w:r>
      <w:r>
        <w:t xml:space="preserve"> by Ralph Henderson and the motion passed.</w:t>
      </w:r>
    </w:p>
    <w:p w:rsidR="00FF6E0E" w:rsidRDefault="00FF6E0E" w:rsidP="00FF6E0E">
      <w:pPr>
        <w:pStyle w:val="ListParagraph"/>
      </w:pPr>
    </w:p>
    <w:p w:rsidR="00FF6E0E" w:rsidRDefault="00FF6E0E" w:rsidP="00FF6E0E">
      <w:pPr>
        <w:pStyle w:val="ListParagraph"/>
        <w:numPr>
          <w:ilvl w:val="0"/>
          <w:numId w:val="1"/>
        </w:numPr>
      </w:pPr>
      <w:r>
        <w:t>Mark McNeely presented the Ordinance 2017-4 approving the refunding of the 2009 Bond. On a motion by Ralph Henderson, 2</w:t>
      </w:r>
      <w:r w:rsidRPr="00FF6E0E">
        <w:rPr>
          <w:vertAlign w:val="superscript"/>
        </w:rPr>
        <w:t>nd</w:t>
      </w:r>
      <w:r>
        <w:t xml:space="preserve"> by Larry Tracy it was approved on first reading. William White moved second reading by waived, 2</w:t>
      </w:r>
      <w:r w:rsidRPr="00FF6E0E">
        <w:rPr>
          <w:vertAlign w:val="superscript"/>
        </w:rPr>
        <w:t>nd</w:t>
      </w:r>
      <w:r>
        <w:t xml:space="preserve"> by Larry Tracy and the motion was passed.</w:t>
      </w:r>
    </w:p>
    <w:p w:rsidR="00FF6E0E" w:rsidRDefault="00FF6E0E" w:rsidP="00FF6E0E">
      <w:pPr>
        <w:pStyle w:val="ListParagraph"/>
      </w:pPr>
    </w:p>
    <w:p w:rsidR="00FF6E0E" w:rsidRDefault="00FF6E0E" w:rsidP="00FF6E0E">
      <w:pPr>
        <w:pStyle w:val="ListParagraph"/>
        <w:ind w:left="1080"/>
      </w:pPr>
      <w:r>
        <w:t>John Seever of Umbaugh presented a contract for services to refund the Bond of 2009. William White moved the contract be approved, 2</w:t>
      </w:r>
      <w:r w:rsidRPr="00FF6E0E">
        <w:rPr>
          <w:vertAlign w:val="superscript"/>
        </w:rPr>
        <w:t>nd</w:t>
      </w:r>
      <w:r>
        <w:t xml:space="preserve"> by Ralph Henderson and the motion passed.  Mr. Seever suggested the Council appoint a committee to select an investment bank to work with selling the bonds. The Council set June 28, 2017 at 6:30 for a committee to meet and make a selection.  Mr. Seever said the cost of the bank’s participation was included in the estimated $100,000.00 costs of refunding the Bonds.</w:t>
      </w:r>
    </w:p>
    <w:p w:rsidR="00FF6E0E" w:rsidRDefault="00FF6E0E" w:rsidP="00FF6E0E">
      <w:pPr>
        <w:pStyle w:val="ListParagraph"/>
        <w:ind w:left="1080"/>
      </w:pPr>
    </w:p>
    <w:p w:rsidR="002F7DA2" w:rsidRDefault="00FF6E0E" w:rsidP="002F7DA2">
      <w:pPr>
        <w:pStyle w:val="ListParagraph"/>
        <w:ind w:left="1080"/>
      </w:pPr>
      <w:r>
        <w:t>Steven Davis met with the Council to discuss his recent purchase of the property at 373 N. Morrison.  He requested 30 days from the date of closing to have completed clean-up of the property.</w:t>
      </w:r>
      <w:r w:rsidR="002F7DA2">
        <w:t xml:space="preserve">  He thought two weeks would be sufficient to close on the property.  On a motion by Larry Tracy, 2</w:t>
      </w:r>
      <w:r w:rsidR="002F7DA2" w:rsidRPr="002F7DA2">
        <w:rPr>
          <w:vertAlign w:val="superscript"/>
        </w:rPr>
        <w:t>nd</w:t>
      </w:r>
      <w:r w:rsidR="002F7DA2">
        <w:t xml:space="preserve"> by William White the request for 30 days after closing was passed.</w:t>
      </w:r>
    </w:p>
    <w:p w:rsidR="002F7DA2" w:rsidRDefault="002F7DA2" w:rsidP="002F7DA2"/>
    <w:p w:rsidR="002F7DA2" w:rsidRDefault="002F7DA2" w:rsidP="002F7DA2">
      <w:pPr>
        <w:pStyle w:val="ListParagraph"/>
        <w:numPr>
          <w:ilvl w:val="0"/>
          <w:numId w:val="1"/>
        </w:numPr>
      </w:pPr>
      <w:r>
        <w:t>Scott Gabbard appeared before the Council to discuss a “health living” project but as the grant was not received it was a moot point.</w:t>
      </w:r>
    </w:p>
    <w:p w:rsidR="002F7DA2" w:rsidRDefault="002F7DA2" w:rsidP="002F7DA2">
      <w:pPr>
        <w:pStyle w:val="ListParagraph"/>
        <w:ind w:left="1080"/>
      </w:pPr>
    </w:p>
    <w:p w:rsidR="002F7DA2" w:rsidRDefault="002F7DA2" w:rsidP="002F7DA2">
      <w:pPr>
        <w:pStyle w:val="ListParagraph"/>
        <w:ind w:left="1080"/>
      </w:pPr>
      <w:r>
        <w:t>Elaine Goble-Carlton told the Council that Robert Wortman and Lisa Bridges had approached the Council about moving the Gleaners food distribution to the new Fire Station.  After a brief discussion, the Council, on a motion by Larry Tracy, 2</w:t>
      </w:r>
      <w:r w:rsidRPr="002F7DA2">
        <w:rPr>
          <w:vertAlign w:val="superscript"/>
        </w:rPr>
        <w:t>nd</w:t>
      </w:r>
      <w:r>
        <w:t xml:space="preserve"> by William White offered the Municipal Park as a location for the distribution and the motion passed.</w:t>
      </w:r>
    </w:p>
    <w:p w:rsidR="002F7DA2" w:rsidRDefault="002F7DA2" w:rsidP="002F7DA2">
      <w:pPr>
        <w:pStyle w:val="ListParagraph"/>
        <w:ind w:left="1080"/>
      </w:pPr>
    </w:p>
    <w:p w:rsidR="002F7DA2" w:rsidRDefault="002F7DA2" w:rsidP="002F7DA2">
      <w:pPr>
        <w:pStyle w:val="ListParagraph"/>
        <w:ind w:left="1080"/>
      </w:pPr>
      <w:r>
        <w:t xml:space="preserve">Larry Tracy informed the Council that the </w:t>
      </w:r>
      <w:r w:rsidR="00B41464">
        <w:t xml:space="preserve">Morristown Deli and Market would like to put up a sign and the corner of Washington and Main.  The Council questioned if the pole being discussed belonged to the State and permission would have to be obtained from them. Additionally, a fee of $80.00 is required for signage. </w:t>
      </w:r>
    </w:p>
    <w:p w:rsidR="00B41464" w:rsidRDefault="00B41464" w:rsidP="00B41464"/>
    <w:p w:rsidR="00B41464" w:rsidRDefault="00B41464" w:rsidP="00B41464">
      <w:r>
        <w:lastRenderedPageBreak/>
        <w:t>Minutes, June 14, 2017</w:t>
      </w:r>
    </w:p>
    <w:p w:rsidR="00B41464" w:rsidRDefault="00B41464" w:rsidP="00B41464">
      <w:r>
        <w:t>Page 2</w:t>
      </w:r>
    </w:p>
    <w:p w:rsidR="00B41464" w:rsidRDefault="00B41464" w:rsidP="00B41464"/>
    <w:p w:rsidR="00B41464" w:rsidRDefault="00B41464" w:rsidP="00B41464">
      <w:pPr>
        <w:pStyle w:val="ListParagraph"/>
        <w:numPr>
          <w:ilvl w:val="0"/>
          <w:numId w:val="1"/>
        </w:numPr>
      </w:pPr>
      <w:r>
        <w:t>Larry Tracy moved, 2</w:t>
      </w:r>
      <w:r w:rsidRPr="00B41464">
        <w:rPr>
          <w:vertAlign w:val="superscript"/>
        </w:rPr>
        <w:t>nd</w:t>
      </w:r>
      <w:r>
        <w:t xml:space="preserve"> by William White travel vouchers for Ralph Henderson for $14.80 and for Sue Keaton of $321.12 be paid. Motion passed.</w:t>
      </w:r>
    </w:p>
    <w:p w:rsidR="00B41464" w:rsidRDefault="00B41464" w:rsidP="00B41464">
      <w:pPr>
        <w:ind w:left="360"/>
      </w:pPr>
    </w:p>
    <w:p w:rsidR="00B41464" w:rsidRDefault="00B41464" w:rsidP="00B41464">
      <w:pPr>
        <w:pStyle w:val="ListParagraph"/>
        <w:numPr>
          <w:ilvl w:val="0"/>
          <w:numId w:val="1"/>
        </w:numPr>
      </w:pPr>
      <w:r>
        <w:t>Mark McNeely informed the Council the 1 acre plot behind the Fire Station was purchased for $11,000.00 as agreed previously. Documents will be recorded at the Court House. Ralph Henderson moved the land be surveyed, 2</w:t>
      </w:r>
      <w:r w:rsidRPr="00B41464">
        <w:rPr>
          <w:vertAlign w:val="superscript"/>
        </w:rPr>
        <w:t>nd</w:t>
      </w:r>
      <w:r>
        <w:t xml:space="preserve"> by Larry Tracy and the motion passed.</w:t>
      </w:r>
    </w:p>
    <w:p w:rsidR="00B41464" w:rsidRDefault="00B41464" w:rsidP="00B41464">
      <w:pPr>
        <w:pStyle w:val="ListParagraph"/>
      </w:pPr>
    </w:p>
    <w:p w:rsidR="00B41464" w:rsidRDefault="00B41464" w:rsidP="00B41464">
      <w:pPr>
        <w:pStyle w:val="ListParagraph"/>
        <w:numPr>
          <w:ilvl w:val="0"/>
          <w:numId w:val="1"/>
        </w:numPr>
      </w:pPr>
      <w:r>
        <w:t>Henry Albrecht presented a memo from Thomas Wright offering to purchase the old police car and lease it back to the Town with various stipulations for maintenance and insurance. On a motion by Larry Tracy, 2</w:t>
      </w:r>
      <w:r w:rsidRPr="00B41464">
        <w:rPr>
          <w:vertAlign w:val="superscript"/>
        </w:rPr>
        <w:t>nd</w:t>
      </w:r>
      <w:r>
        <w:t xml:space="preserve"> by Ralph Henderson the Council voted to instead strip the car of all police equipment and offer it for sale.</w:t>
      </w:r>
    </w:p>
    <w:p w:rsidR="00B41464" w:rsidRDefault="00B41464" w:rsidP="00B41464">
      <w:pPr>
        <w:pStyle w:val="ListParagraph"/>
      </w:pPr>
    </w:p>
    <w:p w:rsidR="00B41464" w:rsidRDefault="00B41464" w:rsidP="00B41464">
      <w:pPr>
        <w:pStyle w:val="ListParagraph"/>
        <w:numPr>
          <w:ilvl w:val="0"/>
          <w:numId w:val="1"/>
        </w:numPr>
      </w:pPr>
      <w:r>
        <w:t xml:space="preserve">Cody Cory and Brad Trittipo brought up the presence of bats in the old fire station. The contractor mentioned that because the foam insulators covered exit holes the warranty was </w:t>
      </w:r>
      <w:r w:rsidR="00204D0E">
        <w:t>voided</w:t>
      </w:r>
      <w:bookmarkStart w:id="0" w:name="_GoBack"/>
      <w:bookmarkEnd w:id="0"/>
      <w:r>
        <w:t>. He offered to do a onetime reinstallation of the escape cones and the Council directed the Town maintenance staff to foam an area at the back of the stage that did not get covered the first time.  Brad Trittipo told the Council that what appear to be new water stains are present on the ceiling on the east wall of the north bay near where it joins Dodd’s Hall.</w:t>
      </w:r>
    </w:p>
    <w:p w:rsidR="00E8298E" w:rsidRDefault="00E8298E" w:rsidP="00E8298E">
      <w:pPr>
        <w:pStyle w:val="ListParagraph"/>
      </w:pPr>
    </w:p>
    <w:p w:rsidR="00E8298E" w:rsidRDefault="00E8298E" w:rsidP="00E8298E">
      <w:pPr>
        <w:pStyle w:val="ListParagraph"/>
        <w:ind w:left="1080"/>
      </w:pPr>
      <w:r>
        <w:t>Cody Cory said that employee Justin Hart would like to purchase the old pressure washer. As it is no longer used, Larry Tracy moved it be declared surplus and sold. The motion was seconded by William White and the motion passed.</w:t>
      </w:r>
    </w:p>
    <w:p w:rsidR="00E8298E" w:rsidRDefault="00E8298E" w:rsidP="00E8298E">
      <w:pPr>
        <w:pStyle w:val="ListParagraph"/>
        <w:ind w:left="1080"/>
      </w:pPr>
    </w:p>
    <w:p w:rsidR="00E8298E" w:rsidRDefault="00E8298E" w:rsidP="00E8298E">
      <w:pPr>
        <w:pStyle w:val="ListParagraph"/>
        <w:ind w:left="1080"/>
      </w:pPr>
      <w:r>
        <w:t>William White moved a grant be requested to improved Rigdon street from Main Street (US 52) to North Street with one sidewalk. The motion was seconded by Larry Tracy and passed.</w:t>
      </w:r>
    </w:p>
    <w:p w:rsidR="00E8298E" w:rsidRDefault="00E8298E" w:rsidP="00E8298E"/>
    <w:p w:rsidR="00E8298E" w:rsidRDefault="00E8298E" w:rsidP="00E8298E">
      <w:r>
        <w:t>Ralph Henderson moved the meeting be adjourned, 2</w:t>
      </w:r>
      <w:r w:rsidRPr="00E8298E">
        <w:rPr>
          <w:vertAlign w:val="superscript"/>
        </w:rPr>
        <w:t>nd</w:t>
      </w:r>
      <w:r>
        <w:t xml:space="preserve"> by Larry Tracy and passed.</w:t>
      </w:r>
    </w:p>
    <w:p w:rsidR="00E8298E" w:rsidRDefault="00E8298E" w:rsidP="00E8298E"/>
    <w:p w:rsidR="00E8298E" w:rsidRDefault="00E8298E" w:rsidP="00E8298E">
      <w:r>
        <w:t>________________________________________David Benefiel, President</w:t>
      </w:r>
    </w:p>
    <w:p w:rsidR="00E8298E" w:rsidRDefault="00E8298E" w:rsidP="00E8298E"/>
    <w:p w:rsidR="00E8298E" w:rsidRDefault="00E8298E" w:rsidP="00E8298E"/>
    <w:p w:rsidR="00E8298E" w:rsidRDefault="00E8298E" w:rsidP="00E8298E">
      <w:r>
        <w:t>________________________________________Date</w:t>
      </w:r>
    </w:p>
    <w:p w:rsidR="00E8298E" w:rsidRDefault="00E8298E" w:rsidP="00E8298E"/>
    <w:p w:rsidR="00E8298E" w:rsidRDefault="00E8298E" w:rsidP="00E8298E"/>
    <w:p w:rsidR="00E8298E" w:rsidRDefault="00E8298E" w:rsidP="00E8298E">
      <w:r>
        <w:t>________________________________________Sue Keaton, Clerk-Treasurer</w:t>
      </w:r>
    </w:p>
    <w:p w:rsidR="00E8298E" w:rsidRDefault="00E8298E" w:rsidP="00E8298E"/>
    <w:p w:rsidR="00E8298E" w:rsidRDefault="00E8298E" w:rsidP="00E8298E"/>
    <w:p w:rsidR="00E8298E" w:rsidRDefault="00E8298E" w:rsidP="00E8298E">
      <w:r>
        <w:t>________________________________________Date</w:t>
      </w:r>
    </w:p>
    <w:p w:rsidR="002F7DA2" w:rsidRDefault="002F7DA2" w:rsidP="002F7DA2">
      <w:pPr>
        <w:pStyle w:val="ListParagraph"/>
        <w:ind w:left="1080"/>
      </w:pPr>
      <w:r>
        <w:t xml:space="preserve"> </w:t>
      </w:r>
    </w:p>
    <w:sectPr w:rsidR="002F7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5D53"/>
    <w:multiLevelType w:val="hybridMultilevel"/>
    <w:tmpl w:val="6CF697DE"/>
    <w:lvl w:ilvl="0" w:tplc="56A8D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0E"/>
    <w:rsid w:val="00204D0E"/>
    <w:rsid w:val="002F7DA2"/>
    <w:rsid w:val="00365FA0"/>
    <w:rsid w:val="006B7CB0"/>
    <w:rsid w:val="00B41464"/>
    <w:rsid w:val="00E8298E"/>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EB4C"/>
  <w15:chartTrackingRefBased/>
  <w15:docId w15:val="{151EBFE4-7A37-45C9-83F5-FBE1A3D1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E0E"/>
    <w:pPr>
      <w:ind w:left="720"/>
      <w:contextualSpacing/>
    </w:pPr>
  </w:style>
  <w:style w:type="paragraph" w:styleId="BalloonText">
    <w:name w:val="Balloon Text"/>
    <w:basedOn w:val="Normal"/>
    <w:link w:val="BalloonTextChar"/>
    <w:uiPriority w:val="99"/>
    <w:semiHidden/>
    <w:unhideWhenUsed/>
    <w:rsid w:val="00204D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2017-06-28T13:48:00Z</cp:lastPrinted>
  <dcterms:created xsi:type="dcterms:W3CDTF">2017-06-28T13:52:00Z</dcterms:created>
  <dcterms:modified xsi:type="dcterms:W3CDTF">2017-06-28T13:52:00Z</dcterms:modified>
</cp:coreProperties>
</file>