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1E544F" w:rsidP="001E544F">
      <w:pPr>
        <w:jc w:val="center"/>
      </w:pPr>
      <w:r>
        <w:t>Town of Morristown</w:t>
      </w:r>
    </w:p>
    <w:p w:rsidR="001E544F" w:rsidRDefault="001E544F" w:rsidP="001E544F">
      <w:pPr>
        <w:jc w:val="center"/>
      </w:pPr>
      <w:r>
        <w:t>Regular Meeting September 24, 2017</w:t>
      </w:r>
    </w:p>
    <w:p w:rsidR="001E544F" w:rsidRDefault="001E544F" w:rsidP="001E544F">
      <w:pPr>
        <w:jc w:val="center"/>
      </w:pPr>
      <w:r>
        <w:t>Minutes</w:t>
      </w:r>
    </w:p>
    <w:p w:rsidR="001E544F" w:rsidRDefault="001E544F" w:rsidP="001E544F">
      <w:pPr>
        <w:jc w:val="center"/>
      </w:pPr>
    </w:p>
    <w:p w:rsidR="001E544F" w:rsidRDefault="001E544F" w:rsidP="001E544F">
      <w:pPr>
        <w:pStyle w:val="ListParagraph"/>
        <w:numPr>
          <w:ilvl w:val="0"/>
          <w:numId w:val="1"/>
        </w:numPr>
      </w:pPr>
      <w:r>
        <w:t>President David Benefiel opened the meeting with the Pledge to the Flag, others present were William White, Ralph Henderson, Larry Tracy, and Kristi Langkabel.  Also present were Attorney Mark McNeely and Clerk-Treasurer Sue Keaton.  William Whited Moved the Minutes of the Council September 13, 2017 be approved as written, seconded by Larry Tracy and the motion passed.  Ralph Henderson moved the minutes of the Executive Session of September 20, 2017 be approved as written, seconded by Larry Tracy and the motion passed.  Larry Tracy moved the Claims be approved as presented, seconded by Ralph Henderson and the motion passed.</w:t>
      </w:r>
    </w:p>
    <w:p w:rsidR="001E544F" w:rsidRDefault="001E544F" w:rsidP="001E544F">
      <w:pPr>
        <w:pStyle w:val="ListParagraph"/>
        <w:ind w:left="1080"/>
      </w:pPr>
    </w:p>
    <w:p w:rsidR="001E544F" w:rsidRDefault="001E544F" w:rsidP="001E544F">
      <w:pPr>
        <w:pStyle w:val="ListParagraph"/>
        <w:ind w:left="1080"/>
      </w:pPr>
      <w:r>
        <w:t>The 2018 Budget was presented for approved following the Hearing on September 13, 2017. Larry Tracy moved the budget be approved as presented, seconded by Ralph Henderson and the motion passed. Second reading was waived and the Budget passed for 2018.</w:t>
      </w:r>
    </w:p>
    <w:p w:rsidR="001E544F" w:rsidRDefault="001E544F" w:rsidP="001E544F"/>
    <w:p w:rsidR="001E544F" w:rsidRDefault="001E544F" w:rsidP="001E544F">
      <w:pPr>
        <w:pStyle w:val="ListParagraph"/>
        <w:numPr>
          <w:ilvl w:val="0"/>
          <w:numId w:val="1"/>
        </w:numPr>
      </w:pPr>
      <w:r>
        <w:t xml:space="preserve">Old Business:  </w:t>
      </w:r>
      <w:r w:rsidR="00556219">
        <w:t>The Council and staff reviewed several makes and models of water meters and radio transmitters to replace the aging ones now in place.  Specifications will be prepared to meet the needs of the town Water system.  William White moved the Sensus meter and the FlexNet SamartPoint M2 Model 520M are the best fit for the Town water system, seconded by Ralph Henderson and the motion passed.</w:t>
      </w:r>
    </w:p>
    <w:p w:rsidR="00556219" w:rsidRDefault="00556219" w:rsidP="00556219">
      <w:pPr>
        <w:pStyle w:val="ListParagraph"/>
        <w:ind w:left="1080"/>
      </w:pPr>
    </w:p>
    <w:p w:rsidR="00556219" w:rsidRDefault="00556219" w:rsidP="00556219">
      <w:pPr>
        <w:pStyle w:val="ListParagraph"/>
        <w:ind w:left="1080"/>
      </w:pPr>
      <w:r>
        <w:t>Kristi Langkabel presented the 2018 Interlocal agreement between the Town Council and the Hanover Township government for operation of the “Fire Board.”</w:t>
      </w:r>
    </w:p>
    <w:p w:rsidR="00556219" w:rsidRDefault="00556219" w:rsidP="00556219">
      <w:pPr>
        <w:pStyle w:val="ListParagraph"/>
        <w:ind w:left="1080"/>
      </w:pPr>
    </w:p>
    <w:p w:rsidR="00556219" w:rsidRDefault="00556219" w:rsidP="00556219">
      <w:pPr>
        <w:pStyle w:val="ListParagraph"/>
        <w:ind w:left="1080"/>
      </w:pPr>
      <w:r>
        <w:t>Rick Diefenderfer ask about permi</w:t>
      </w:r>
      <w:r w:rsidR="00323D8A">
        <w:t xml:space="preserve">ts and other items relating to </w:t>
      </w:r>
      <w:r>
        <w:t>Planning Commission</w:t>
      </w:r>
      <w:r w:rsidR="00323D8A">
        <w:t xml:space="preserve"> activities</w:t>
      </w:r>
      <w:r>
        <w:t>, in p</w:t>
      </w:r>
      <w:bookmarkStart w:id="0" w:name="_GoBack"/>
      <w:bookmarkEnd w:id="0"/>
      <w:r>
        <w:t>articular the new cement batching plant.  After</w:t>
      </w:r>
      <w:r w:rsidR="00323D8A">
        <w:t xml:space="preserve"> a</w:t>
      </w:r>
      <w:r>
        <w:t xml:space="preserve"> heated </w:t>
      </w:r>
      <w:r w:rsidR="00323D8A">
        <w:t>discussion,</w:t>
      </w:r>
      <w:r>
        <w:t xml:space="preserve"> it was agreed that additional drawings will be obtained but that after all discussion the Planning Commission is advisory to the Council with the Council holding final decisions on Planning Commission recommendations.  Kristi Langkabel moved site plans be obtained as outlined and seconded by Larry Tracy, the motion passed.</w:t>
      </w:r>
    </w:p>
    <w:p w:rsidR="00556219" w:rsidRDefault="00556219" w:rsidP="00556219"/>
    <w:p w:rsidR="00556219" w:rsidRDefault="00556219" w:rsidP="00556219">
      <w:pPr>
        <w:pStyle w:val="ListParagraph"/>
        <w:numPr>
          <w:ilvl w:val="0"/>
          <w:numId w:val="1"/>
        </w:numPr>
      </w:pPr>
      <w:r>
        <w:t>New Business:  William White moved new carpet be purchased and installed in the meeting room and the open areas of the Secretaries room</w:t>
      </w:r>
      <w:r w:rsidR="005F5B92">
        <w:t>, seconded by Larry Tracy seconded and the motion passed.</w:t>
      </w:r>
      <w:r>
        <w:t xml:space="preserve">  The quote accepted </w:t>
      </w:r>
      <w:r w:rsidR="005F5B92">
        <w:t>will be placed in the Minute Book.</w:t>
      </w:r>
    </w:p>
    <w:p w:rsidR="005F5B92" w:rsidRDefault="005F5B92" w:rsidP="005F5B92">
      <w:pPr>
        <w:pStyle w:val="ListParagraph"/>
        <w:ind w:left="1080"/>
      </w:pPr>
    </w:p>
    <w:p w:rsidR="005F5B92" w:rsidRDefault="005F5B92" w:rsidP="005F5B92">
      <w:pPr>
        <w:pStyle w:val="ListParagraph"/>
        <w:ind w:left="1080"/>
      </w:pPr>
      <w:r>
        <w:t>Additional language for holiday pay for Marshal’s will be become part of the Employee Handbook and will read as follows: “Public Safety Employees:  If an employee is regularly scheduled to be off on a holiday that employee will be scheduled for another day off during the pay period to observe the Holiday.  They will not receive additional compensation for the actual Holiday.  The day off in lieu of the Holiday will be scheduled during the same pay period and be on their monthly work schedule calendar”.</w:t>
      </w:r>
    </w:p>
    <w:p w:rsidR="005F5B92" w:rsidRDefault="005F5B92" w:rsidP="005F5B92"/>
    <w:p w:rsidR="005F5B92" w:rsidRDefault="005F5B92" w:rsidP="005F5B92"/>
    <w:p w:rsidR="005F5B92" w:rsidRDefault="005F5B92" w:rsidP="005F5B92">
      <w:pPr>
        <w:pStyle w:val="ListParagraph"/>
        <w:numPr>
          <w:ilvl w:val="0"/>
          <w:numId w:val="1"/>
        </w:numPr>
      </w:pPr>
      <w:r>
        <w:t xml:space="preserve">Street, Water, Sewer: Cody Cory informed the Council the easements for the water line to the nursing homes have been signed and received.  </w:t>
      </w:r>
    </w:p>
    <w:p w:rsidR="005F5B92" w:rsidRDefault="005F5B92" w:rsidP="005F5B92">
      <w:pPr>
        <w:ind w:left="1080"/>
      </w:pPr>
    </w:p>
    <w:p w:rsidR="005F5B92" w:rsidRDefault="005F5B92" w:rsidP="005F5B92">
      <w:pPr>
        <w:ind w:left="1080"/>
      </w:pPr>
      <w:r>
        <w:t>Items listed as surplus will be taken to the local auction for disposal on a motion by Larry Tracy and seconded by William White with the police car to have a minimum bid of $500.00. The motion passed.</w:t>
      </w:r>
    </w:p>
    <w:p w:rsidR="005F5B92" w:rsidRDefault="005F5B92" w:rsidP="005F5B92">
      <w:pPr>
        <w:ind w:left="1080"/>
      </w:pPr>
    </w:p>
    <w:p w:rsidR="005F5B92" w:rsidRDefault="005F5B92" w:rsidP="005F5B92">
      <w:pPr>
        <w:ind w:left="1080"/>
      </w:pPr>
      <w:r>
        <w:t xml:space="preserve">On a sad note Cody Cory informed the Council he would be leaving full time employment at the end of the week. </w:t>
      </w:r>
    </w:p>
    <w:p w:rsidR="00323D8A" w:rsidRDefault="00323D8A" w:rsidP="005F5B92">
      <w:pPr>
        <w:ind w:left="1080"/>
      </w:pPr>
    </w:p>
    <w:p w:rsidR="00323D8A" w:rsidRDefault="00323D8A" w:rsidP="005F5B92">
      <w:pPr>
        <w:ind w:left="1080"/>
      </w:pPr>
      <w:r>
        <w:t>Steven Davis has demoed the house and lot on Morris Street but some cleanup work needs to be completed.  William White moved 30 days be given to complete the work, Ralph Henderson seconded the motion and the motion passed.</w:t>
      </w:r>
    </w:p>
    <w:p w:rsidR="00323D8A" w:rsidRDefault="00323D8A" w:rsidP="005F5B92">
      <w:pPr>
        <w:ind w:left="1080"/>
      </w:pPr>
    </w:p>
    <w:p w:rsidR="00323D8A" w:rsidRDefault="00323D8A" w:rsidP="005F5B92">
      <w:pPr>
        <w:ind w:left="1080"/>
      </w:pPr>
      <w:r>
        <w:t>It was also discussed that the property around the senior Steven Davis needs to be cleaned up as quickly as possible.</w:t>
      </w:r>
    </w:p>
    <w:p w:rsidR="00323D8A" w:rsidRDefault="00323D8A" w:rsidP="00323D8A"/>
    <w:p w:rsidR="00323D8A" w:rsidRDefault="00323D8A" w:rsidP="00323D8A">
      <w:pPr>
        <w:pStyle w:val="ListParagraph"/>
        <w:numPr>
          <w:ilvl w:val="0"/>
          <w:numId w:val="1"/>
        </w:numPr>
      </w:pPr>
      <w:r>
        <w:t>Clerk-Treasurer:  William White moved the town give the Volunteer Firefighters $250.00 toward the purchase of hand-outs for children during fire prevention talks. Seconded by Larry Tracy and the motion passed.</w:t>
      </w:r>
    </w:p>
    <w:p w:rsidR="00323D8A" w:rsidRDefault="00323D8A" w:rsidP="00323D8A">
      <w:pPr>
        <w:ind w:left="1080"/>
      </w:pPr>
    </w:p>
    <w:p w:rsidR="00323D8A" w:rsidRDefault="00323D8A" w:rsidP="00323D8A">
      <w:pPr>
        <w:ind w:left="1080"/>
      </w:pPr>
      <w:r>
        <w:t>Sue Keaton informed the Council she would be attending a Keystone Users meeting on November 2, 2017 in Nashville, IN.</w:t>
      </w:r>
    </w:p>
    <w:p w:rsidR="00323D8A" w:rsidRDefault="00323D8A" w:rsidP="00323D8A"/>
    <w:p w:rsidR="00323D8A" w:rsidRDefault="00323D8A" w:rsidP="00323D8A">
      <w:r>
        <w:t>The Council scheduled an Executive meeting for October 4, 2017 at 6:00 p.m.</w:t>
      </w:r>
    </w:p>
    <w:p w:rsidR="00323D8A" w:rsidRDefault="00323D8A" w:rsidP="00323D8A"/>
    <w:p w:rsidR="00323D8A" w:rsidRDefault="00323D8A" w:rsidP="00323D8A">
      <w:r>
        <w:t>William White moved the meeting be adjourned, seconded by Larry Tracy and the motion passed.</w:t>
      </w:r>
    </w:p>
    <w:p w:rsidR="00323D8A" w:rsidRDefault="00323D8A" w:rsidP="00323D8A"/>
    <w:p w:rsidR="00323D8A" w:rsidRDefault="00323D8A" w:rsidP="00323D8A"/>
    <w:p w:rsidR="00323D8A" w:rsidRDefault="00323D8A" w:rsidP="00323D8A">
      <w:r>
        <w:t>_____________________________________David Benefiel, President</w:t>
      </w:r>
    </w:p>
    <w:p w:rsidR="00323D8A" w:rsidRDefault="00323D8A" w:rsidP="00323D8A"/>
    <w:p w:rsidR="00323D8A" w:rsidRDefault="00323D8A" w:rsidP="00323D8A">
      <w:r>
        <w:t>_____________________________________Date</w:t>
      </w:r>
    </w:p>
    <w:p w:rsidR="00323D8A" w:rsidRDefault="00323D8A" w:rsidP="00323D8A"/>
    <w:p w:rsidR="00323D8A" w:rsidRDefault="00323D8A" w:rsidP="00323D8A">
      <w:r>
        <w:t>_____________________________________Sue Keaton, Clerk-Treasurer</w:t>
      </w:r>
    </w:p>
    <w:p w:rsidR="00323D8A" w:rsidRDefault="00323D8A" w:rsidP="00323D8A"/>
    <w:p w:rsidR="00323D8A" w:rsidRDefault="00323D8A" w:rsidP="00323D8A">
      <w:r>
        <w:t>_____________________________________Date</w:t>
      </w:r>
    </w:p>
    <w:sectPr w:rsidR="0032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91826"/>
    <w:multiLevelType w:val="hybridMultilevel"/>
    <w:tmpl w:val="3EF25A3E"/>
    <w:lvl w:ilvl="0" w:tplc="6F325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4F"/>
    <w:rsid w:val="001E544F"/>
    <w:rsid w:val="00323D8A"/>
    <w:rsid w:val="00556219"/>
    <w:rsid w:val="005F5B92"/>
    <w:rsid w:val="006B7CB0"/>
    <w:rsid w:val="00C535D3"/>
    <w:rsid w:val="00F6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ECE4"/>
  <w15:chartTrackingRefBased/>
  <w15:docId w15:val="{5CE16BC8-0585-4FEC-9AAC-13E9BB01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44F"/>
    <w:pPr>
      <w:ind w:left="720"/>
      <w:contextualSpacing/>
    </w:pPr>
  </w:style>
  <w:style w:type="paragraph" w:styleId="BalloonText">
    <w:name w:val="Balloon Text"/>
    <w:basedOn w:val="Normal"/>
    <w:link w:val="BalloonTextChar"/>
    <w:uiPriority w:val="99"/>
    <w:semiHidden/>
    <w:unhideWhenUsed/>
    <w:rsid w:val="00323D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cp:lastPrinted>2017-10-10T20:56:00Z</cp:lastPrinted>
  <dcterms:created xsi:type="dcterms:W3CDTF">2017-10-10T20:18:00Z</dcterms:created>
  <dcterms:modified xsi:type="dcterms:W3CDTF">2017-10-10T21:01:00Z</dcterms:modified>
</cp:coreProperties>
</file>